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山西大学“华能”爱心基金评选办法</w:t>
      </w:r>
    </w:p>
    <w:p>
      <w:pPr>
        <w:jc w:val="center"/>
        <w:rPr>
          <w:rFonts w:ascii="宋体" w:hAnsi="宋体" w:eastAsia="宋体"/>
          <w:b/>
          <w:bCs/>
        </w:rPr>
      </w:pP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山西大学“华能”爱心基金是由山西华能联合开发贸易公司为资助</w:t>
      </w:r>
      <w:r>
        <w:rPr>
          <w:rFonts w:ascii="仿宋" w:hAnsi="仿宋" w:eastAsia="仿宋"/>
          <w:sz w:val="32"/>
          <w:szCs w:val="32"/>
        </w:rPr>
        <w:t>山西大学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家庭经济特别困难学生</w:t>
      </w:r>
      <w:r>
        <w:rPr>
          <w:rFonts w:ascii="仿宋" w:hAnsi="仿宋" w:eastAsia="仿宋"/>
          <w:sz w:val="32"/>
          <w:szCs w:val="32"/>
        </w:rPr>
        <w:t>而设立的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基金总额为叁拾万圆人民币。设立此基金的目的是为了帮助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学生</w:t>
      </w:r>
      <w:r>
        <w:rPr>
          <w:rFonts w:ascii="仿宋" w:hAnsi="仿宋" w:eastAsia="仿宋"/>
          <w:sz w:val="32"/>
          <w:szCs w:val="32"/>
        </w:rPr>
        <w:t>克服经济困难，完成学业，鼓励他们勤奋学习，努力工作，德、智、体、美、劳全面发展，做品学兼优的合格人才。为切实做好“华 能”爱心基金的评选工作，特制定本办法。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一、评选委员会的组成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“华能”爱心基金设评选委员会，</w:t>
      </w:r>
      <w:r>
        <w:rPr>
          <w:rFonts w:ascii="仿宋" w:hAnsi="仿宋" w:eastAsia="仿宋"/>
          <w:sz w:val="32"/>
          <w:szCs w:val="32"/>
        </w:rPr>
        <w:t>山西大学学生工作部 （处）部（处）长任主任委员，学生工作部（处）分管资助工作副部（处）长、教务处负责人、学生资助管理与服务中心主任、党委副书记代表 1 名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辅导员代表 2 名、学生代表 1 名为委员，评选委员会办公室设在学生资助管理与服务中心，具体负责奖学金的评选事宜。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二、评选范围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该项目</w:t>
      </w:r>
      <w:r>
        <w:rPr>
          <w:rFonts w:hint="eastAsia" w:ascii="仿宋" w:hAnsi="仿宋" w:eastAsia="仿宋"/>
          <w:sz w:val="32"/>
          <w:szCs w:val="32"/>
        </w:rPr>
        <w:t>评选范围为生活俭朴，学习勤奋，评审学年内被认定为家庭经济困</w:t>
      </w:r>
      <w:r>
        <w:rPr>
          <w:rFonts w:ascii="仿宋" w:hAnsi="仿宋" w:eastAsia="仿宋"/>
          <w:sz w:val="32"/>
          <w:szCs w:val="32"/>
        </w:rPr>
        <w:t>难的全日制本科生。</w:t>
      </w:r>
      <w:bookmarkStart w:id="0" w:name="_GoBack"/>
      <w:bookmarkEnd w:id="0"/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三、评选名额及金额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本年度</w:t>
      </w:r>
      <w:r>
        <w:rPr>
          <w:rFonts w:ascii="仿宋" w:hAnsi="仿宋" w:eastAsia="仿宋"/>
          <w:sz w:val="32"/>
          <w:szCs w:val="32"/>
        </w:rPr>
        <w:t>资助 10 名本科学生；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2、每人一次性资助2000 元人民币。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四、评选条件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申报学生须符合以下条件：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 道德品质好，思想上积极要求进步；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 家庭经济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特别</w:t>
      </w:r>
      <w:r>
        <w:rPr>
          <w:rFonts w:ascii="仿宋" w:hAnsi="仿宋" w:eastAsia="仿宋"/>
          <w:sz w:val="32"/>
          <w:szCs w:val="32"/>
        </w:rPr>
        <w:t>困难，无法支付在校学习的必需费用；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 学习刻苦努力，积极参加各项有益的社会工作；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 生活俭朴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不铺张浪费。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五、评选程序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 教育发展基金会发布评选公告，符合条件的学生提出书面申请，填写《山西大学“华能”爱心基金申请鉴定表》；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 各学院依据评选条件进行初审，由学院评定小组推荐 1 名学生参加评选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。</w:t>
      </w:r>
      <w:r>
        <w:rPr>
          <w:rFonts w:ascii="仿宋" w:hAnsi="仿宋" w:eastAsia="仿宋"/>
          <w:sz w:val="32"/>
          <w:szCs w:val="32"/>
        </w:rPr>
        <w:t>申请材料报送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至</w:t>
      </w:r>
      <w:r>
        <w:rPr>
          <w:rFonts w:ascii="仿宋" w:hAnsi="仿宋" w:eastAsia="仿宋"/>
          <w:sz w:val="32"/>
          <w:szCs w:val="32"/>
        </w:rPr>
        <w:t>评选委员会办公室，具体包括：家庭经济状况、学生本</w:t>
      </w:r>
      <w:r>
        <w:rPr>
          <w:rFonts w:hint="eastAsia" w:ascii="仿宋" w:hAnsi="仿宋" w:eastAsia="仿宋"/>
          <w:sz w:val="32"/>
          <w:szCs w:val="32"/>
        </w:rPr>
        <w:t>人思想、工作表现、学习成绩及生活状况等相关佑证材料，《山西大学“华能”</w:t>
      </w:r>
      <w:r>
        <w:rPr>
          <w:rFonts w:ascii="仿宋" w:hAnsi="仿宋" w:eastAsia="仿宋"/>
          <w:sz w:val="32"/>
          <w:szCs w:val="32"/>
        </w:rPr>
        <w:t>爱心基金申请鉴定表》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共</w:t>
      </w:r>
      <w:r>
        <w:rPr>
          <w:rFonts w:ascii="仿宋" w:hAnsi="仿宋" w:eastAsia="仿宋"/>
          <w:sz w:val="32"/>
          <w:szCs w:val="32"/>
        </w:rPr>
        <w:t>一式三份签署初审意见，加盖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分</w:t>
      </w:r>
      <w:r>
        <w:rPr>
          <w:rFonts w:ascii="仿宋" w:hAnsi="仿宋" w:eastAsia="仿宋"/>
          <w:sz w:val="32"/>
          <w:szCs w:val="32"/>
        </w:rPr>
        <w:t>党委公章；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 评选委员会对参评学生进行评选，最终确定获奖人选，报送山西大学教育发展基金会，公示无异议后审核发放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助学金并</w:t>
      </w:r>
      <w:r>
        <w:rPr>
          <w:rFonts w:ascii="仿宋" w:hAnsi="仿宋" w:eastAsia="仿宋"/>
          <w:sz w:val="32"/>
          <w:szCs w:val="32"/>
        </w:rPr>
        <w:t>颁发荣誉证书；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 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助学</w:t>
      </w:r>
      <w:r>
        <w:rPr>
          <w:rFonts w:ascii="仿宋" w:hAnsi="仿宋" w:eastAsia="仿宋"/>
          <w:sz w:val="32"/>
          <w:szCs w:val="32"/>
        </w:rPr>
        <w:t>金评选发放严格执行《山西大学教育发展基金会财务管理制度》，并接受捐赠方监督。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六、其他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 若获奖者在获奖一年内受到校纪处分，或受到司法部门处理或处罚，评选委员会有权收回助学金；</w:t>
      </w:r>
    </w:p>
    <w:p>
      <w:pPr>
        <w:adjustRightInd w:val="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 本办法之解释权归</w:t>
      </w:r>
      <w:r>
        <w:rPr>
          <w:rFonts w:hint="eastAsia" w:ascii="仿宋" w:hAnsi="仿宋" w:eastAsia="仿宋"/>
          <w:sz w:val="32"/>
          <w:szCs w:val="32"/>
        </w:rPr>
        <w:t>山西大学“华能”爱心基金</w:t>
      </w:r>
      <w:r>
        <w:rPr>
          <w:rFonts w:ascii="仿宋" w:hAnsi="仿宋" w:eastAsia="仿宋"/>
          <w:sz w:val="32"/>
          <w:szCs w:val="32"/>
        </w:rPr>
        <w:t>评选委员会；</w:t>
      </w:r>
    </w:p>
    <w:p>
      <w:pPr>
        <w:adjustRightInd w:val="0"/>
        <w:spacing w:before="156" w:beforeLines="50" w:after="156" w:afterLines="50"/>
        <w:ind w:left="105" w:leftChars="50" w:right="105" w:rightChars="5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 本办法未尽事宜，由</w:t>
      </w:r>
      <w:r>
        <w:rPr>
          <w:rFonts w:hint="eastAsia" w:ascii="仿宋" w:hAnsi="仿宋" w:eastAsia="仿宋"/>
          <w:sz w:val="32"/>
          <w:szCs w:val="32"/>
        </w:rPr>
        <w:t>山西大学“华能”爱心基金</w:t>
      </w:r>
      <w:r>
        <w:rPr>
          <w:rFonts w:ascii="仿宋" w:hAnsi="仿宋" w:eastAsia="仿宋"/>
          <w:sz w:val="32"/>
          <w:szCs w:val="32"/>
        </w:rPr>
        <w:t>评选委员会研究解决。</w:t>
      </w:r>
    </w:p>
    <w:p>
      <w:pPr>
        <w:adjustRightInd w:val="0"/>
        <w:spacing w:before="156" w:beforeLines="50" w:after="156" w:afterLines="50"/>
        <w:ind w:left="50" w:right="105" w:rightChars="50" w:firstLine="2880" w:firstLineChars="9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山西大学“华能”爱心基金评选委员会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adjustRightInd w:val="0"/>
        <w:spacing w:before="156" w:beforeLines="50" w:after="156" w:afterLines="50"/>
        <w:ind w:left="50" w:right="105" w:rightChars="50" w:firstLine="4160" w:firstLineChars="13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二○二三年六月修订</w:t>
      </w:r>
    </w:p>
    <w:sectPr>
      <w:pgSz w:w="11906" w:h="16838"/>
      <w:pgMar w:top="2041" w:right="1474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kNjFkYjY2NTk4ZDc1MGI5YzlkNTJjYmU1NDY3MGYifQ=="/>
  </w:docVars>
  <w:rsids>
    <w:rsidRoot w:val="00E766E5"/>
    <w:rsid w:val="00011591"/>
    <w:rsid w:val="00092FCD"/>
    <w:rsid w:val="002A3EAE"/>
    <w:rsid w:val="003B7436"/>
    <w:rsid w:val="003D52B5"/>
    <w:rsid w:val="004E4DC3"/>
    <w:rsid w:val="00573400"/>
    <w:rsid w:val="005D251B"/>
    <w:rsid w:val="0065545A"/>
    <w:rsid w:val="007E0A4E"/>
    <w:rsid w:val="008B5FC4"/>
    <w:rsid w:val="00920D01"/>
    <w:rsid w:val="00995337"/>
    <w:rsid w:val="00AC1B5F"/>
    <w:rsid w:val="00AD75A1"/>
    <w:rsid w:val="00B0550C"/>
    <w:rsid w:val="00B6421A"/>
    <w:rsid w:val="00C6401A"/>
    <w:rsid w:val="00CB63A3"/>
    <w:rsid w:val="00D51D36"/>
    <w:rsid w:val="00DD3D2E"/>
    <w:rsid w:val="00E74F5C"/>
    <w:rsid w:val="00E766E5"/>
    <w:rsid w:val="22E569AE"/>
    <w:rsid w:val="44FB54FA"/>
    <w:rsid w:val="50E155E5"/>
    <w:rsid w:val="551B39E5"/>
    <w:rsid w:val="5BA87F9D"/>
    <w:rsid w:val="6B501060"/>
    <w:rsid w:val="70C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850</Characters>
  <Lines>7</Lines>
  <Paragraphs>1</Paragraphs>
  <TotalTime>1</TotalTime>
  <ScaleCrop>false</ScaleCrop>
  <LinksUpToDate>false</LinksUpToDate>
  <CharactersWithSpaces>998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2023-10-13T07:46:00Z</dcterms:created>
  <dc:creator>XGB</dc:creator>
  <cp:lastModifiedBy>叶子</cp:lastModifiedBy>
  <cp:lastPrinted>2023-10-17T02:03:00Z</cp:lastPrinted>
  <dcterms:modified xsi:type="dcterms:W3CDTF">2023-10-17T08:38:59Z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C17A386C266F471A85197E30199BF06F_12</vt:lpwstr>
  </property>
</Properties>
</file>